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03ECC72" w:rsidR="001B2D65" w:rsidRPr="005B302A" w:rsidRDefault="3C026287" w:rsidP="3C026287">
      <w:pPr>
        <w:jc w:val="center"/>
        <w:rPr>
          <w:b/>
          <w:bCs/>
          <w:sz w:val="24"/>
          <w:szCs w:val="24"/>
        </w:rPr>
      </w:pPr>
      <w:r w:rsidRPr="005B302A">
        <w:rPr>
          <w:b/>
          <w:bCs/>
          <w:sz w:val="24"/>
          <w:szCs w:val="24"/>
        </w:rPr>
        <w:t xml:space="preserve">Directory of CE Submissions for AWP </w:t>
      </w:r>
      <w:r w:rsidR="005B302A" w:rsidRPr="005B302A">
        <w:rPr>
          <w:b/>
          <w:bCs/>
          <w:sz w:val="24"/>
          <w:szCs w:val="24"/>
        </w:rPr>
        <w:t>March 3 to March 6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885"/>
        <w:gridCol w:w="2565"/>
        <w:gridCol w:w="2505"/>
      </w:tblGrid>
      <w:tr w:rsidR="3C026287" w14:paraId="11A5D687" w14:textId="77777777" w:rsidTr="3971C61E">
        <w:tc>
          <w:tcPr>
            <w:tcW w:w="3885" w:type="dxa"/>
          </w:tcPr>
          <w:p w14:paraId="7772DD87" w14:textId="25ED216B" w:rsidR="3C026287" w:rsidRDefault="3C026287" w:rsidP="3C026287">
            <w:r>
              <w:t>Title</w:t>
            </w:r>
          </w:p>
        </w:tc>
        <w:tc>
          <w:tcPr>
            <w:tcW w:w="2565" w:type="dxa"/>
          </w:tcPr>
          <w:p w14:paraId="37452D3B" w14:textId="4E95A230" w:rsidR="3C026287" w:rsidRDefault="3C026287" w:rsidP="3C026287">
            <w:r>
              <w:t>Author</w:t>
            </w:r>
          </w:p>
        </w:tc>
        <w:tc>
          <w:tcPr>
            <w:tcW w:w="2505" w:type="dxa"/>
          </w:tcPr>
          <w:p w14:paraId="3DE244BC" w14:textId="6C9410A0" w:rsidR="3C026287" w:rsidRDefault="3C026287" w:rsidP="3C026287">
            <w:r>
              <w:t>Date &amp; Time</w:t>
            </w:r>
          </w:p>
        </w:tc>
      </w:tr>
      <w:tr w:rsidR="00A04E9C" w14:paraId="25A8000D" w14:textId="77777777" w:rsidTr="3971C61E">
        <w:tc>
          <w:tcPr>
            <w:tcW w:w="3885" w:type="dxa"/>
          </w:tcPr>
          <w:p w14:paraId="5F74029A" w14:textId="5C09D772" w:rsidR="00A04E9C" w:rsidRPr="3C026287" w:rsidRDefault="00A04E9C" w:rsidP="00A04E9C">
            <w:r w:rsidRPr="3C026287">
              <w:t>Unlearning cissexism and the gender binary</w:t>
            </w:r>
          </w:p>
        </w:tc>
        <w:tc>
          <w:tcPr>
            <w:tcW w:w="2565" w:type="dxa"/>
          </w:tcPr>
          <w:p w14:paraId="0094C503" w14:textId="009B1D4A" w:rsidR="00A04E9C" w:rsidRDefault="00A04E9C" w:rsidP="00A04E9C">
            <w:r>
              <w:t xml:space="preserve">Elyssa </w:t>
            </w:r>
            <w:proofErr w:type="spellStart"/>
            <w:r>
              <w:t>Klann</w:t>
            </w:r>
            <w:proofErr w:type="spellEnd"/>
            <w:r>
              <w:t>, PhD</w:t>
            </w:r>
          </w:p>
        </w:tc>
        <w:tc>
          <w:tcPr>
            <w:tcW w:w="2505" w:type="dxa"/>
          </w:tcPr>
          <w:p w14:paraId="6656A941" w14:textId="59BF506F" w:rsidR="00A04E9C" w:rsidRDefault="00A04E9C" w:rsidP="00A04E9C">
            <w:r>
              <w:t>3/3 8:30-12:00 pm</w:t>
            </w:r>
          </w:p>
        </w:tc>
      </w:tr>
      <w:tr w:rsidR="3C026287" w14:paraId="7EFB72CF" w14:textId="77777777" w:rsidTr="3971C61E">
        <w:tc>
          <w:tcPr>
            <w:tcW w:w="3885" w:type="dxa"/>
          </w:tcPr>
          <w:p w14:paraId="712B31A8" w14:textId="036238F6" w:rsidR="3C026287" w:rsidRDefault="3C026287" w:rsidP="3C026287">
            <w:r w:rsidRPr="3C026287">
              <w:t>Creating everyday feminist advocacy: Building identity, community, and hope</w:t>
            </w:r>
          </w:p>
        </w:tc>
        <w:tc>
          <w:tcPr>
            <w:tcW w:w="2565" w:type="dxa"/>
          </w:tcPr>
          <w:p w14:paraId="5078B873" w14:textId="5CC1B2B5" w:rsidR="3C026287" w:rsidRDefault="3C026287" w:rsidP="3C026287">
            <w:r>
              <w:t xml:space="preserve">Penelope </w:t>
            </w:r>
            <w:proofErr w:type="spellStart"/>
            <w:r>
              <w:t>Asay</w:t>
            </w:r>
            <w:proofErr w:type="spellEnd"/>
            <w:r>
              <w:t>, PhD</w:t>
            </w:r>
          </w:p>
        </w:tc>
        <w:tc>
          <w:tcPr>
            <w:tcW w:w="2505" w:type="dxa"/>
          </w:tcPr>
          <w:p w14:paraId="1108ED61" w14:textId="1D09DE46" w:rsidR="3C026287" w:rsidRDefault="3C026287" w:rsidP="3C026287">
            <w:r>
              <w:t>3/3 1:00-4:30 pm</w:t>
            </w:r>
          </w:p>
        </w:tc>
      </w:tr>
      <w:tr w:rsidR="00A04E9C" w14:paraId="2E44AE0A" w14:textId="77777777" w:rsidTr="3971C61E">
        <w:tc>
          <w:tcPr>
            <w:tcW w:w="3885" w:type="dxa"/>
          </w:tcPr>
          <w:p w14:paraId="0D902EF5" w14:textId="2E08664C" w:rsidR="00A04E9C" w:rsidRPr="3C026287" w:rsidRDefault="00A04E9C" w:rsidP="00A04E9C">
            <w:r w:rsidRPr="3C026287">
              <w:t>Feminist psychology in a neurodiverse world: Advocating, affirming, and empowering</w:t>
            </w:r>
          </w:p>
        </w:tc>
        <w:tc>
          <w:tcPr>
            <w:tcW w:w="2565" w:type="dxa"/>
          </w:tcPr>
          <w:p w14:paraId="6F6624F9" w14:textId="13492C35" w:rsidR="00A04E9C" w:rsidRDefault="00A04E9C" w:rsidP="00A04E9C">
            <w:r>
              <w:t>Shay McManus, PhD</w:t>
            </w:r>
          </w:p>
        </w:tc>
        <w:tc>
          <w:tcPr>
            <w:tcW w:w="2505" w:type="dxa"/>
          </w:tcPr>
          <w:p w14:paraId="3CA55899" w14:textId="7931A260" w:rsidR="00A04E9C" w:rsidRDefault="00A04E9C" w:rsidP="00A04E9C">
            <w:r>
              <w:t>3/4 10:45-12:05 pm</w:t>
            </w:r>
          </w:p>
        </w:tc>
      </w:tr>
      <w:tr w:rsidR="00A04E9C" w14:paraId="5135DC43" w14:textId="77777777" w:rsidTr="3971C61E">
        <w:tc>
          <w:tcPr>
            <w:tcW w:w="3885" w:type="dxa"/>
          </w:tcPr>
          <w:p w14:paraId="1BD581EA" w14:textId="4F5DE162" w:rsidR="00A04E9C" w:rsidRPr="3C026287" w:rsidRDefault="00A04E9C" w:rsidP="00A04E9C">
            <w:r w:rsidRPr="3C026287">
              <w:t>An intersectional feminist critique of child welfare in the United States</w:t>
            </w:r>
          </w:p>
        </w:tc>
        <w:tc>
          <w:tcPr>
            <w:tcW w:w="2565" w:type="dxa"/>
          </w:tcPr>
          <w:p w14:paraId="68E59E09" w14:textId="5F9C40BF" w:rsidR="00A04E9C" w:rsidRDefault="00A04E9C" w:rsidP="00A04E9C">
            <w:r>
              <w:t>Jennifer Laney, PhD</w:t>
            </w:r>
          </w:p>
        </w:tc>
        <w:tc>
          <w:tcPr>
            <w:tcW w:w="2505" w:type="dxa"/>
          </w:tcPr>
          <w:p w14:paraId="4BECA9AB" w14:textId="086CB88E" w:rsidR="00A04E9C" w:rsidRDefault="00A04E9C" w:rsidP="00A04E9C">
            <w:r>
              <w:t>3/4 1:15-2:15 pm</w:t>
            </w:r>
          </w:p>
        </w:tc>
      </w:tr>
      <w:tr w:rsidR="00A04E9C" w14:paraId="132993CC" w14:textId="77777777" w:rsidTr="3971C61E">
        <w:tc>
          <w:tcPr>
            <w:tcW w:w="3885" w:type="dxa"/>
          </w:tcPr>
          <w:p w14:paraId="1E67D13A" w14:textId="02F59A77" w:rsidR="00A04E9C" w:rsidRPr="3C026287" w:rsidRDefault="00A04E9C" w:rsidP="00A04E9C">
            <w:r>
              <w:t>Cultural conversations in psychotherapy: Broadening our understanding of how identities influence care</w:t>
            </w:r>
          </w:p>
        </w:tc>
        <w:tc>
          <w:tcPr>
            <w:tcW w:w="2565" w:type="dxa"/>
          </w:tcPr>
          <w:p w14:paraId="0FD268DA" w14:textId="23337B15" w:rsidR="00A04E9C" w:rsidRDefault="00A04E9C" w:rsidP="00A04E9C">
            <w:r>
              <w:t xml:space="preserve">Joanna </w:t>
            </w:r>
            <w:proofErr w:type="spellStart"/>
            <w:r>
              <w:t>Drinane</w:t>
            </w:r>
            <w:proofErr w:type="spellEnd"/>
            <w:r>
              <w:t>, PhD</w:t>
            </w:r>
          </w:p>
        </w:tc>
        <w:tc>
          <w:tcPr>
            <w:tcW w:w="2505" w:type="dxa"/>
          </w:tcPr>
          <w:p w14:paraId="160D3150" w14:textId="0905A2C9" w:rsidR="00A04E9C" w:rsidRDefault="00A04E9C" w:rsidP="00A04E9C">
            <w:r>
              <w:t>3/4 2:35-3:50 pm</w:t>
            </w:r>
          </w:p>
        </w:tc>
      </w:tr>
      <w:tr w:rsidR="00A04E9C" w14:paraId="01160CA4" w14:textId="77777777" w:rsidTr="3971C61E">
        <w:tc>
          <w:tcPr>
            <w:tcW w:w="3885" w:type="dxa"/>
          </w:tcPr>
          <w:p w14:paraId="7F25DAAF" w14:textId="797629F0" w:rsidR="00A04E9C" w:rsidRPr="3C026287" w:rsidRDefault="00A04E9C" w:rsidP="00A04E9C">
            <w:r w:rsidRPr="3C026287">
              <w:t>The listening guide: Narrative psychological perspectives on young women and girls’ sexual desire</w:t>
            </w:r>
          </w:p>
        </w:tc>
        <w:tc>
          <w:tcPr>
            <w:tcW w:w="2565" w:type="dxa"/>
          </w:tcPr>
          <w:p w14:paraId="6A436ED9" w14:textId="4533D4D2" w:rsidR="00A04E9C" w:rsidRDefault="00A04E9C" w:rsidP="00A04E9C">
            <w:r>
              <w:t>Deborah Tolman, PhD</w:t>
            </w:r>
          </w:p>
        </w:tc>
        <w:tc>
          <w:tcPr>
            <w:tcW w:w="2505" w:type="dxa"/>
          </w:tcPr>
          <w:p w14:paraId="38005DAA" w14:textId="70786736" w:rsidR="00A04E9C" w:rsidRDefault="00A04E9C" w:rsidP="00A04E9C">
            <w:r>
              <w:t>3/4 4:10-5:10 pm</w:t>
            </w:r>
          </w:p>
        </w:tc>
      </w:tr>
      <w:tr w:rsidR="00A04E9C" w14:paraId="2864E3AB" w14:textId="77777777" w:rsidTr="3971C61E">
        <w:tc>
          <w:tcPr>
            <w:tcW w:w="3885" w:type="dxa"/>
          </w:tcPr>
          <w:p w14:paraId="70C926FF" w14:textId="7699438C" w:rsidR="00A04E9C" w:rsidRPr="3C026287" w:rsidRDefault="00A04E9C" w:rsidP="00A04E9C">
            <w:r w:rsidRPr="3C026287">
              <w:t>Unlearning cissexism and the gender binary</w:t>
            </w:r>
          </w:p>
        </w:tc>
        <w:tc>
          <w:tcPr>
            <w:tcW w:w="2565" w:type="dxa"/>
          </w:tcPr>
          <w:p w14:paraId="6FE9F913" w14:textId="70C13E21" w:rsidR="00A04E9C" w:rsidRDefault="00A04E9C" w:rsidP="00A04E9C">
            <w:r>
              <w:t xml:space="preserve">Elyssa </w:t>
            </w:r>
            <w:proofErr w:type="spellStart"/>
            <w:r>
              <w:t>Klann</w:t>
            </w:r>
            <w:proofErr w:type="spellEnd"/>
            <w:r>
              <w:t>, PhD</w:t>
            </w:r>
          </w:p>
        </w:tc>
        <w:tc>
          <w:tcPr>
            <w:tcW w:w="2505" w:type="dxa"/>
          </w:tcPr>
          <w:p w14:paraId="7E05323A" w14:textId="407963F6" w:rsidR="00A04E9C" w:rsidRDefault="00A04E9C" w:rsidP="00A04E9C">
            <w:r>
              <w:t>3/5 10:50-12:05</w:t>
            </w:r>
          </w:p>
        </w:tc>
      </w:tr>
      <w:tr w:rsidR="3C026287" w14:paraId="6D96D704" w14:textId="77777777" w:rsidTr="3971C61E">
        <w:tc>
          <w:tcPr>
            <w:tcW w:w="3885" w:type="dxa"/>
          </w:tcPr>
          <w:p w14:paraId="48E687F5" w14:textId="5558A854" w:rsidR="3C026287" w:rsidRDefault="3C026287" w:rsidP="3C026287">
            <w:r w:rsidRPr="3C026287">
              <w:t>Addressing biased language about disability in undergraduate writing</w:t>
            </w:r>
          </w:p>
        </w:tc>
        <w:tc>
          <w:tcPr>
            <w:tcW w:w="2565" w:type="dxa"/>
          </w:tcPr>
          <w:p w14:paraId="4AA3FDFD" w14:textId="472A80C6" w:rsidR="3C026287" w:rsidRDefault="3C026287" w:rsidP="3C026287">
            <w:r>
              <w:t>Kenna Bolton-</w:t>
            </w:r>
            <w:proofErr w:type="spellStart"/>
            <w:r>
              <w:t>Holz</w:t>
            </w:r>
            <w:proofErr w:type="spellEnd"/>
            <w:r>
              <w:t>, PhD</w:t>
            </w:r>
          </w:p>
        </w:tc>
        <w:tc>
          <w:tcPr>
            <w:tcW w:w="2505" w:type="dxa"/>
          </w:tcPr>
          <w:p w14:paraId="2B6A4C53" w14:textId="0F5E5BC5" w:rsidR="3C026287" w:rsidRDefault="3C026287" w:rsidP="3C026287">
            <w:r>
              <w:t>3/5 1:15-2:15 pm</w:t>
            </w:r>
          </w:p>
        </w:tc>
      </w:tr>
      <w:tr w:rsidR="00036A97" w14:paraId="6756B313" w14:textId="77777777" w:rsidTr="3971C61E">
        <w:tc>
          <w:tcPr>
            <w:tcW w:w="3885" w:type="dxa"/>
          </w:tcPr>
          <w:p w14:paraId="7B9F57C2" w14:textId="13029F69" w:rsidR="00036A97" w:rsidRPr="3C026287" w:rsidRDefault="00036A97" w:rsidP="00036A97">
            <w:r w:rsidRPr="3C026287">
              <w:t>From divided woman to sovereign queen: A newly discovered archetypal structure for women’s narratives</w:t>
            </w:r>
          </w:p>
        </w:tc>
        <w:tc>
          <w:tcPr>
            <w:tcW w:w="2565" w:type="dxa"/>
          </w:tcPr>
          <w:p w14:paraId="2AF6B83F" w14:textId="66AA3CBC" w:rsidR="00036A97" w:rsidRDefault="00036A97" w:rsidP="00036A97">
            <w:r>
              <w:t>Stacey Simmons, PhD</w:t>
            </w:r>
          </w:p>
        </w:tc>
        <w:tc>
          <w:tcPr>
            <w:tcW w:w="2505" w:type="dxa"/>
          </w:tcPr>
          <w:p w14:paraId="56070BA6" w14:textId="2BE8DDFA" w:rsidR="00036A97" w:rsidRDefault="00036A97" w:rsidP="00036A97">
            <w:r>
              <w:t>3/5 1:15-2:15 pm</w:t>
            </w:r>
          </w:p>
        </w:tc>
      </w:tr>
      <w:tr w:rsidR="3C026287" w14:paraId="6B9D2529" w14:textId="77777777" w:rsidTr="3971C61E">
        <w:tc>
          <w:tcPr>
            <w:tcW w:w="3885" w:type="dxa"/>
          </w:tcPr>
          <w:p w14:paraId="791F12FF" w14:textId="42099DA4" w:rsidR="3C026287" w:rsidRDefault="3C026287" w:rsidP="3C026287">
            <w:proofErr w:type="gramStart"/>
            <w:r w:rsidRPr="3C026287">
              <w:t>How</w:t>
            </w:r>
            <w:proofErr w:type="gramEnd"/>
            <w:r w:rsidRPr="3C026287">
              <w:t xml:space="preserve"> intersectional feminism and </w:t>
            </w:r>
            <w:proofErr w:type="spellStart"/>
            <w:r w:rsidRPr="3C026287">
              <w:t>transdisciplinarity</w:t>
            </w:r>
            <w:proofErr w:type="spellEnd"/>
            <w:r w:rsidRPr="3C026287">
              <w:t xml:space="preserve"> can re-invigorate our ethical imaginations</w:t>
            </w:r>
          </w:p>
        </w:tc>
        <w:tc>
          <w:tcPr>
            <w:tcW w:w="2565" w:type="dxa"/>
          </w:tcPr>
          <w:p w14:paraId="5BEE2C1E" w14:textId="5595614B" w:rsidR="3C026287" w:rsidRDefault="3C026287" w:rsidP="3C026287">
            <w:r>
              <w:t>Lisa Cosgrove, PhD</w:t>
            </w:r>
          </w:p>
        </w:tc>
        <w:tc>
          <w:tcPr>
            <w:tcW w:w="2505" w:type="dxa"/>
          </w:tcPr>
          <w:p w14:paraId="79FCE0B6" w14:textId="460B1B06" w:rsidR="3C026287" w:rsidRDefault="3C026287" w:rsidP="3C026287">
            <w:r>
              <w:t>3/5 2:35-3:50 pm</w:t>
            </w:r>
          </w:p>
        </w:tc>
      </w:tr>
      <w:tr w:rsidR="3971C61E" w14:paraId="2086885E" w14:textId="77777777" w:rsidTr="3971C61E">
        <w:tc>
          <w:tcPr>
            <w:tcW w:w="3885" w:type="dxa"/>
          </w:tcPr>
          <w:p w14:paraId="612BB7DC" w14:textId="36990F53" w:rsidR="3971C61E" w:rsidRDefault="3971C61E" w:rsidP="3971C61E">
            <w:r w:rsidRPr="3971C61E">
              <w:t>Fatphobia at every level: An ecological systems perspective</w:t>
            </w:r>
          </w:p>
        </w:tc>
        <w:tc>
          <w:tcPr>
            <w:tcW w:w="2565" w:type="dxa"/>
          </w:tcPr>
          <w:p w14:paraId="6C8E3C56" w14:textId="47596086" w:rsidR="3971C61E" w:rsidRDefault="3971C61E" w:rsidP="3971C61E">
            <w:r>
              <w:t>Wendy Dragon, PhD</w:t>
            </w:r>
          </w:p>
        </w:tc>
        <w:tc>
          <w:tcPr>
            <w:tcW w:w="2505" w:type="dxa"/>
          </w:tcPr>
          <w:p w14:paraId="54BEEA28" w14:textId="6F72E4CE" w:rsidR="3971C61E" w:rsidRDefault="3971C61E" w:rsidP="3971C61E">
            <w:r>
              <w:t>3/5 4:10-5:10 pm</w:t>
            </w:r>
          </w:p>
        </w:tc>
      </w:tr>
      <w:tr w:rsidR="00A04E9C" w14:paraId="4CE1F469" w14:textId="77777777" w:rsidTr="3971C61E">
        <w:tc>
          <w:tcPr>
            <w:tcW w:w="3885" w:type="dxa"/>
          </w:tcPr>
          <w:p w14:paraId="1E27184D" w14:textId="6ECD9483" w:rsidR="00A04E9C" w:rsidRPr="3C026287" w:rsidRDefault="00A04E9C" w:rsidP="00A04E9C">
            <w:r w:rsidRPr="3C026287">
              <w:t>Forming in a different image: Women's leadership institutes</w:t>
            </w:r>
          </w:p>
        </w:tc>
        <w:tc>
          <w:tcPr>
            <w:tcW w:w="2565" w:type="dxa"/>
          </w:tcPr>
          <w:p w14:paraId="5CDC0927" w14:textId="5FC752AF" w:rsidR="00A04E9C" w:rsidRDefault="00A04E9C" w:rsidP="00A04E9C">
            <w:r>
              <w:t>Karol Dean, PhD</w:t>
            </w:r>
          </w:p>
        </w:tc>
        <w:tc>
          <w:tcPr>
            <w:tcW w:w="2505" w:type="dxa"/>
          </w:tcPr>
          <w:p w14:paraId="00580C71" w14:textId="7CBBEF65" w:rsidR="00A04E9C" w:rsidRDefault="00A04E9C" w:rsidP="00A04E9C">
            <w:r>
              <w:t>3/6 8:30-9:45 am</w:t>
            </w:r>
          </w:p>
        </w:tc>
      </w:tr>
      <w:tr w:rsidR="00A04E9C" w14:paraId="0340051B" w14:textId="77777777" w:rsidTr="3971C61E">
        <w:tc>
          <w:tcPr>
            <w:tcW w:w="3885" w:type="dxa"/>
          </w:tcPr>
          <w:p w14:paraId="449B442E" w14:textId="6336CA2A" w:rsidR="00A04E9C" w:rsidRPr="3C026287" w:rsidRDefault="00A04E9C" w:rsidP="00A04E9C">
            <w:r w:rsidRPr="3C026287">
              <w:t>The experience of sexual minority students at a religiously conservative university</w:t>
            </w:r>
          </w:p>
        </w:tc>
        <w:tc>
          <w:tcPr>
            <w:tcW w:w="2565" w:type="dxa"/>
          </w:tcPr>
          <w:p w14:paraId="13937A6C" w14:textId="47F6958C" w:rsidR="00A04E9C" w:rsidRDefault="00A04E9C" w:rsidP="00A04E9C">
            <w:r>
              <w:t xml:space="preserve">Penelope </w:t>
            </w:r>
            <w:proofErr w:type="spellStart"/>
            <w:r>
              <w:t>Asay</w:t>
            </w:r>
            <w:proofErr w:type="spellEnd"/>
            <w:r>
              <w:t>, PhD</w:t>
            </w:r>
          </w:p>
        </w:tc>
        <w:tc>
          <w:tcPr>
            <w:tcW w:w="2505" w:type="dxa"/>
          </w:tcPr>
          <w:p w14:paraId="1BCC2F51" w14:textId="59D3EFC7" w:rsidR="00A04E9C" w:rsidRDefault="00A04E9C" w:rsidP="00A04E9C">
            <w:r>
              <w:t>3/6 8:30-9:45 am</w:t>
            </w:r>
          </w:p>
        </w:tc>
      </w:tr>
      <w:tr w:rsidR="00D65B18" w14:paraId="6CC20BB1" w14:textId="77777777" w:rsidTr="3971C61E">
        <w:tc>
          <w:tcPr>
            <w:tcW w:w="3885" w:type="dxa"/>
          </w:tcPr>
          <w:p w14:paraId="549198B2" w14:textId="59DF396B" w:rsidR="00D65B18" w:rsidRPr="3C026287" w:rsidRDefault="00D65B18" w:rsidP="00D65B18">
            <w:r w:rsidRPr="3C026287">
              <w:t>Cultivating cultural fortitude through a multicultural orientation framework</w:t>
            </w:r>
          </w:p>
        </w:tc>
        <w:tc>
          <w:tcPr>
            <w:tcW w:w="2565" w:type="dxa"/>
          </w:tcPr>
          <w:p w14:paraId="709BC23F" w14:textId="63AAA592" w:rsidR="00D65B18" w:rsidRDefault="00D65B18" w:rsidP="00D65B18">
            <w:r>
              <w:t>Karen Tao, PhD</w:t>
            </w:r>
          </w:p>
        </w:tc>
        <w:tc>
          <w:tcPr>
            <w:tcW w:w="2505" w:type="dxa"/>
          </w:tcPr>
          <w:p w14:paraId="2277E612" w14:textId="043057AC" w:rsidR="00D65B18" w:rsidRDefault="00D65B18" w:rsidP="00D65B18">
            <w:r>
              <w:t>3/</w:t>
            </w:r>
            <w:r>
              <w:t>6</w:t>
            </w:r>
            <w:r>
              <w:t xml:space="preserve"> 8:30-9:45</w:t>
            </w:r>
          </w:p>
        </w:tc>
      </w:tr>
    </w:tbl>
    <w:p w14:paraId="5AB3FA01" w14:textId="089C79FD" w:rsidR="3C026287" w:rsidRDefault="3C026287" w:rsidP="3C026287"/>
    <w:sectPr w:rsidR="3C026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2032079615" textId="1107926436" start="0" length="3" invalidationStart="0" invalidationLength="3" id="0GNMA2yq"/>
    <int:WordHash hashCode="gj/kVtb0P5UAHB" id="dTCkoF1P"/>
  </int:Manifest>
  <int:Observations>
    <int:Content id="0GNMA2yq">
      <int:Rejection type="LegacyProofing"/>
    </int:Content>
    <int:Content id="dTCkoF1P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6FBFAC"/>
    <w:rsid w:val="00036A97"/>
    <w:rsid w:val="001B2D65"/>
    <w:rsid w:val="005B302A"/>
    <w:rsid w:val="00A04E9C"/>
    <w:rsid w:val="00D65B18"/>
    <w:rsid w:val="246FBFAC"/>
    <w:rsid w:val="3971C61E"/>
    <w:rsid w:val="3C02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FBFAC"/>
  <w15:chartTrackingRefBased/>
  <w15:docId w15:val="{14E25EC9-89D2-4B8D-9E19-48C27A65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f3ca2e86741143dd" Type="http://schemas.microsoft.com/office/2019/09/relationships/intelligence" Target="intelligenc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Elyssa Klann</dc:creator>
  <cp:keywords/>
  <dc:description/>
  <cp:lastModifiedBy>Smith, Christine</cp:lastModifiedBy>
  <cp:revision>3</cp:revision>
  <dcterms:created xsi:type="dcterms:W3CDTF">2022-03-02T00:53:00Z</dcterms:created>
  <dcterms:modified xsi:type="dcterms:W3CDTF">2022-03-02T00:56:00Z</dcterms:modified>
</cp:coreProperties>
</file>